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214C5A">
        <w:rPr>
          <w:rFonts w:eastAsia="Andale Sans UI" w:cs="Tahoma"/>
          <w:noProof/>
          <w:kern w:val="3"/>
        </w:rPr>
        <w:drawing>
          <wp:inline distT="0" distB="0" distL="0" distR="0" wp14:anchorId="4396B6F7" wp14:editId="07F5F02F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214C5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214C5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214C5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214C5A" w:rsidRPr="00214C5A" w:rsidRDefault="00214C5A" w:rsidP="00214C5A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214C5A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214C5A" w:rsidRPr="00214C5A" w:rsidRDefault="00760A40" w:rsidP="00214C5A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27 мая </w:t>
      </w:r>
      <w:r w:rsidR="00214C5A" w:rsidRPr="00214C5A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214C5A" w:rsidRPr="00214C5A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214C5A" w:rsidRPr="00214C5A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214C5A" w:rsidRPr="00214C5A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214C5A" w:rsidRPr="00214C5A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214C5A" w:rsidRPr="00214C5A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="00D95686">
        <w:rPr>
          <w:rFonts w:eastAsia="Andale Sans UI" w:cs="Tahoma"/>
          <w:kern w:val="3"/>
          <w:sz w:val="28"/>
          <w:szCs w:val="28"/>
          <w:lang w:eastAsia="ja-JP" w:bidi="fa-IR"/>
        </w:rPr>
        <w:t>2</w:t>
      </w:r>
      <w:bookmarkStart w:id="0" w:name="_GoBack"/>
      <w:bookmarkEnd w:id="0"/>
      <w:r>
        <w:rPr>
          <w:rFonts w:eastAsia="Andale Sans UI" w:cs="Tahoma"/>
          <w:kern w:val="3"/>
          <w:sz w:val="28"/>
          <w:szCs w:val="28"/>
          <w:lang w:eastAsia="ja-JP" w:bidi="fa-IR"/>
        </w:rPr>
        <w:t>08</w:t>
      </w:r>
      <w:r w:rsidR="00214C5A" w:rsidRPr="00214C5A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214C5A" w:rsidRPr="00214C5A" w:rsidRDefault="00214C5A" w:rsidP="00214C5A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214C5A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214C5A" w:rsidRPr="00214C5A" w:rsidRDefault="00214C5A" w:rsidP="00214C5A">
      <w:pPr>
        <w:autoSpaceDN w:val="0"/>
        <w:jc w:val="center"/>
        <w:rPr>
          <w:sz w:val="28"/>
          <w:szCs w:val="28"/>
        </w:rPr>
      </w:pPr>
      <w:r w:rsidRPr="00214C5A">
        <w:rPr>
          <w:sz w:val="28"/>
          <w:szCs w:val="28"/>
        </w:rPr>
        <w:t xml:space="preserve">     город  Кропоткин</w:t>
      </w:r>
    </w:p>
    <w:p w:rsidR="00214C5A" w:rsidRDefault="00214C5A" w:rsidP="00A01AC5">
      <w:pPr>
        <w:jc w:val="center"/>
        <w:rPr>
          <w:b/>
          <w:sz w:val="28"/>
          <w:szCs w:val="28"/>
        </w:rPr>
      </w:pP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>
        <w:rPr>
          <w:b/>
          <w:sz w:val="28"/>
          <w:szCs w:val="28"/>
        </w:rPr>
        <w:t>20 сентября</w:t>
      </w:r>
      <w:r w:rsidRPr="00DD4640">
        <w:rPr>
          <w:b/>
          <w:sz w:val="28"/>
          <w:szCs w:val="28"/>
        </w:rPr>
        <w:t xml:space="preserve"> 2013 года №</w:t>
      </w:r>
      <w:r>
        <w:rPr>
          <w:b/>
          <w:sz w:val="28"/>
          <w:szCs w:val="28"/>
        </w:rPr>
        <w:t xml:space="preserve"> 5</w:t>
      </w:r>
      <w:r w:rsidRPr="00DD4640">
        <w:rPr>
          <w:b/>
          <w:sz w:val="28"/>
          <w:szCs w:val="28"/>
        </w:rPr>
        <w:t xml:space="preserve"> «Об </w:t>
      </w:r>
      <w:r>
        <w:rPr>
          <w:b/>
          <w:sz w:val="28"/>
          <w:szCs w:val="28"/>
        </w:rPr>
        <w:t>образовании постоянных комиссий Совета</w:t>
      </w:r>
      <w:r w:rsidRPr="00DD4640">
        <w:rPr>
          <w:b/>
          <w:sz w:val="28"/>
          <w:szCs w:val="28"/>
        </w:rPr>
        <w:t xml:space="preserve">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DD4640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DD4640">
        <w:rPr>
          <w:b/>
          <w:sz w:val="28"/>
          <w:szCs w:val="28"/>
        </w:rPr>
        <w:t xml:space="preserve"> Кавказский район»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214C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14 Регламента Совета муниципального образования Кавказский район,</w:t>
      </w:r>
      <w:r w:rsidRPr="00DD46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D4640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>решения территориальной избирательной комиссии Кавказская от 30 апреля 2015 года № 169/1175 «О регистрации избранного депутата Совета муниципального образования Кавказский район шестого созыва по муниципальному избирательному округу Ю.В. Кожевникова</w:t>
      </w:r>
      <w:r w:rsidR="0014763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A01AC5" w:rsidRDefault="00A01AC5" w:rsidP="00214C5A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>1. Внести в решени</w:t>
      </w:r>
      <w:r>
        <w:rPr>
          <w:sz w:val="28"/>
          <w:szCs w:val="28"/>
        </w:rPr>
        <w:t>е</w:t>
      </w:r>
      <w:r w:rsidRPr="00DD4640">
        <w:rPr>
          <w:sz w:val="28"/>
          <w:szCs w:val="28"/>
        </w:rPr>
        <w:t xml:space="preserve"> Совета муниципального образования Кавказский район от </w:t>
      </w:r>
      <w:r>
        <w:rPr>
          <w:sz w:val="28"/>
          <w:szCs w:val="28"/>
        </w:rPr>
        <w:t>20 сентября</w:t>
      </w:r>
      <w:r w:rsidRPr="00DD4640">
        <w:rPr>
          <w:sz w:val="28"/>
          <w:szCs w:val="28"/>
        </w:rPr>
        <w:t xml:space="preserve"> 2013 года №</w:t>
      </w:r>
      <w:r>
        <w:rPr>
          <w:sz w:val="28"/>
          <w:szCs w:val="28"/>
        </w:rPr>
        <w:t xml:space="preserve"> 5</w:t>
      </w:r>
      <w:r w:rsidRPr="00DD4640">
        <w:rPr>
          <w:sz w:val="28"/>
          <w:szCs w:val="28"/>
        </w:rPr>
        <w:t xml:space="preserve"> «Об </w:t>
      </w:r>
      <w:r>
        <w:rPr>
          <w:sz w:val="28"/>
          <w:szCs w:val="28"/>
        </w:rPr>
        <w:t>образовании постоянных комиссий Совета</w:t>
      </w:r>
      <w:r w:rsidRPr="00DD464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DD464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DD4640">
        <w:rPr>
          <w:sz w:val="28"/>
          <w:szCs w:val="28"/>
        </w:rPr>
        <w:t xml:space="preserve"> Кавказский район» изменения</w:t>
      </w:r>
      <w:r w:rsidR="00147633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пункт 2.1 решения в новой редакции:</w:t>
      </w:r>
    </w:p>
    <w:p w:rsidR="00A01AC5" w:rsidRDefault="00A01AC5" w:rsidP="00214C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833C0E">
        <w:rPr>
          <w:sz w:val="28"/>
          <w:szCs w:val="28"/>
        </w:rPr>
        <w:t xml:space="preserve">2.1. </w:t>
      </w:r>
      <w:r>
        <w:rPr>
          <w:iCs/>
          <w:sz w:val="28"/>
          <w:szCs w:val="28"/>
        </w:rPr>
        <w:t>Комиссия по вопросам местного самоуправления, законности и правопорядка</w:t>
      </w:r>
      <w:r>
        <w:rPr>
          <w:sz w:val="28"/>
          <w:szCs w:val="28"/>
        </w:rPr>
        <w:t>:</w:t>
      </w:r>
    </w:p>
    <w:p w:rsidR="00A01AC5" w:rsidRPr="00227292" w:rsidRDefault="00A01AC5" w:rsidP="00214C5A">
      <w:pPr>
        <w:ind w:firstLine="851"/>
        <w:jc w:val="both"/>
        <w:rPr>
          <w:sz w:val="28"/>
          <w:szCs w:val="28"/>
        </w:rPr>
      </w:pPr>
      <w:r w:rsidRPr="00227292">
        <w:rPr>
          <w:sz w:val="28"/>
          <w:szCs w:val="28"/>
        </w:rPr>
        <w:t xml:space="preserve">1. </w:t>
      </w:r>
      <w:r w:rsidRPr="003841C8">
        <w:rPr>
          <w:sz w:val="28"/>
          <w:szCs w:val="28"/>
        </w:rPr>
        <w:t xml:space="preserve">Григорян Александр </w:t>
      </w:r>
      <w:proofErr w:type="spellStart"/>
      <w:r w:rsidRPr="003841C8">
        <w:rPr>
          <w:sz w:val="28"/>
          <w:szCs w:val="28"/>
        </w:rPr>
        <w:t>Парурович</w:t>
      </w:r>
      <w:proofErr w:type="spellEnd"/>
      <w:r w:rsidRPr="003841C8">
        <w:rPr>
          <w:sz w:val="28"/>
          <w:szCs w:val="28"/>
        </w:rPr>
        <w:t xml:space="preserve">  </w:t>
      </w:r>
    </w:p>
    <w:p w:rsidR="00A01AC5" w:rsidRDefault="00A01AC5" w:rsidP="00214C5A">
      <w:pPr>
        <w:ind w:firstLine="851"/>
        <w:jc w:val="both"/>
        <w:rPr>
          <w:sz w:val="28"/>
          <w:szCs w:val="28"/>
        </w:rPr>
      </w:pPr>
      <w:r w:rsidRPr="00227292">
        <w:rPr>
          <w:sz w:val="28"/>
          <w:szCs w:val="28"/>
        </w:rPr>
        <w:t xml:space="preserve">2. </w:t>
      </w:r>
      <w:r w:rsidRPr="003841C8">
        <w:rPr>
          <w:sz w:val="28"/>
          <w:szCs w:val="28"/>
        </w:rPr>
        <w:t>Ефременко Светлана Анатольевна</w:t>
      </w:r>
    </w:p>
    <w:p w:rsidR="00A01AC5" w:rsidRPr="00227292" w:rsidRDefault="00A01AC5" w:rsidP="00214C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Кошелев Игорь Викторович</w:t>
      </w:r>
    </w:p>
    <w:p w:rsidR="00A01AC5" w:rsidRPr="00227292" w:rsidRDefault="00A01AC5" w:rsidP="00214C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3202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Матчак</w:t>
      </w:r>
      <w:proofErr w:type="spellEnd"/>
      <w:r>
        <w:rPr>
          <w:sz w:val="28"/>
          <w:szCs w:val="28"/>
        </w:rPr>
        <w:t xml:space="preserve"> </w:t>
      </w:r>
      <w:r w:rsidRPr="003841C8">
        <w:rPr>
          <w:sz w:val="28"/>
          <w:szCs w:val="28"/>
        </w:rPr>
        <w:t>Ярослав Андреевич</w:t>
      </w:r>
    </w:p>
    <w:p w:rsidR="00A01AC5" w:rsidRPr="00227292" w:rsidRDefault="00A01AC5" w:rsidP="00214C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27292">
        <w:rPr>
          <w:sz w:val="28"/>
          <w:szCs w:val="28"/>
        </w:rPr>
        <w:t xml:space="preserve">. </w:t>
      </w:r>
      <w:r w:rsidRPr="003841C8">
        <w:rPr>
          <w:sz w:val="28"/>
          <w:szCs w:val="28"/>
        </w:rPr>
        <w:t xml:space="preserve">Пузанков Валерий Анатольевич  </w:t>
      </w:r>
    </w:p>
    <w:p w:rsidR="00A01AC5" w:rsidRPr="00227292" w:rsidRDefault="00A01AC5" w:rsidP="00214C5A">
      <w:pPr>
        <w:ind w:firstLine="851"/>
        <w:jc w:val="both"/>
        <w:rPr>
          <w:sz w:val="28"/>
          <w:szCs w:val="28"/>
        </w:rPr>
      </w:pPr>
      <w:r w:rsidRPr="00227292">
        <w:rPr>
          <w:sz w:val="28"/>
          <w:szCs w:val="28"/>
        </w:rPr>
        <w:t>6. Савин Олег Владимирович</w:t>
      </w:r>
    </w:p>
    <w:p w:rsidR="00A01AC5" w:rsidRDefault="00A01AC5" w:rsidP="00214C5A">
      <w:pPr>
        <w:ind w:firstLine="851"/>
        <w:jc w:val="both"/>
        <w:rPr>
          <w:sz w:val="28"/>
          <w:szCs w:val="28"/>
        </w:rPr>
      </w:pPr>
      <w:r w:rsidRPr="00227292">
        <w:rPr>
          <w:sz w:val="28"/>
          <w:szCs w:val="28"/>
        </w:rPr>
        <w:t xml:space="preserve">7. </w:t>
      </w:r>
      <w:r>
        <w:rPr>
          <w:sz w:val="28"/>
          <w:szCs w:val="28"/>
        </w:rPr>
        <w:t>Кожевников Юрий Васильевич</w:t>
      </w:r>
    </w:p>
    <w:p w:rsidR="00A01AC5" w:rsidRPr="00462920" w:rsidRDefault="00A01AC5" w:rsidP="00214C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2920">
        <w:rPr>
          <w:sz w:val="28"/>
          <w:szCs w:val="28"/>
        </w:rPr>
        <w:t>Решение вступает в силу со дня его подписания.</w:t>
      </w:r>
    </w:p>
    <w:p w:rsidR="00A01AC5" w:rsidRDefault="00A01AC5" w:rsidP="00A01AC5">
      <w:pPr>
        <w:jc w:val="both"/>
        <w:rPr>
          <w:sz w:val="28"/>
          <w:szCs w:val="28"/>
        </w:rPr>
      </w:pPr>
    </w:p>
    <w:p w:rsidR="00A01AC5" w:rsidRDefault="00A01AC5" w:rsidP="00A01AC5">
      <w:pPr>
        <w:jc w:val="both"/>
        <w:rPr>
          <w:sz w:val="28"/>
          <w:szCs w:val="28"/>
        </w:rPr>
      </w:pPr>
    </w:p>
    <w:p w:rsidR="00A01AC5" w:rsidRDefault="00A01AC5" w:rsidP="00A01AC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1AC5" w:rsidRDefault="00A01AC5" w:rsidP="00A01AC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1AC5" w:rsidRDefault="00A01AC5" w:rsidP="00A01A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14C5A">
        <w:rPr>
          <w:sz w:val="28"/>
          <w:szCs w:val="28"/>
        </w:rPr>
        <w:t xml:space="preserve">       </w:t>
      </w:r>
      <w:r>
        <w:rPr>
          <w:sz w:val="28"/>
          <w:szCs w:val="28"/>
        </w:rPr>
        <w:t>Г.А. Москал</w:t>
      </w:r>
      <w:r w:rsidR="00214C5A">
        <w:rPr>
          <w:sz w:val="28"/>
          <w:szCs w:val="28"/>
        </w:rPr>
        <w:t>ё</w:t>
      </w:r>
      <w:r>
        <w:rPr>
          <w:sz w:val="28"/>
          <w:szCs w:val="28"/>
        </w:rPr>
        <w:t>ва</w:t>
      </w:r>
    </w:p>
    <w:sectPr w:rsidR="00A01AC5" w:rsidSect="00214C5A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147633"/>
    <w:rsid w:val="001B23D6"/>
    <w:rsid w:val="00214C5A"/>
    <w:rsid w:val="00760A40"/>
    <w:rsid w:val="007B5160"/>
    <w:rsid w:val="00962F92"/>
    <w:rsid w:val="00A01AC5"/>
    <w:rsid w:val="00D323C1"/>
    <w:rsid w:val="00D9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</cp:revision>
  <cp:lastPrinted>2015-05-15T05:36:00Z</cp:lastPrinted>
  <dcterms:created xsi:type="dcterms:W3CDTF">2015-05-08T05:42:00Z</dcterms:created>
  <dcterms:modified xsi:type="dcterms:W3CDTF">2015-05-28T08:00:00Z</dcterms:modified>
</cp:coreProperties>
</file>